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632A5" w14:textId="0608B983" w:rsidR="00A93A65" w:rsidRPr="00571A1D" w:rsidRDefault="009357C7" w:rsidP="00FD598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1D">
        <w:rPr>
          <w:rFonts w:ascii="Times New Roman" w:hAnsi="Times New Roman" w:cs="Times New Roman"/>
          <w:b/>
          <w:sz w:val="24"/>
          <w:szCs w:val="24"/>
        </w:rPr>
        <w:t>Instructions for Using the MASIC</w:t>
      </w:r>
      <w:r w:rsidR="008E7008">
        <w:rPr>
          <w:rFonts w:ascii="Times New Roman" w:hAnsi="Times New Roman" w:cs="Times New Roman"/>
          <w:b/>
          <w:sz w:val="24"/>
          <w:szCs w:val="24"/>
        </w:rPr>
        <w:t>-4</w:t>
      </w:r>
    </w:p>
    <w:p w14:paraId="4E91A4E7" w14:textId="0A831422" w:rsidR="00CC7568" w:rsidRPr="00571A1D" w:rsidRDefault="001C1E3F" w:rsidP="00FD598C">
      <w:pPr>
        <w:pStyle w:val="PlainText"/>
        <w:ind w:left="720" w:firstLine="75"/>
        <w:jc w:val="center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Amy Holtzworth-Munroe (</w:t>
      </w:r>
      <w:hyperlink r:id="rId8" w:history="1">
        <w:r w:rsidRPr="00571A1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holtzwor@indiana.edu</w:t>
        </w:r>
      </w:hyperlink>
      <w:r w:rsidRPr="00571A1D">
        <w:rPr>
          <w:rFonts w:ascii="Times New Roman" w:hAnsi="Times New Roman" w:cs="Times New Roman"/>
          <w:sz w:val="24"/>
          <w:szCs w:val="24"/>
        </w:rPr>
        <w:t>), Connie J. A Beck</w:t>
      </w:r>
    </w:p>
    <w:p w14:paraId="44701E44" w14:textId="61A8252E" w:rsidR="001C1E3F" w:rsidRPr="00571A1D" w:rsidRDefault="001C1E3F" w:rsidP="00FD598C">
      <w:pPr>
        <w:pStyle w:val="PlainText"/>
        <w:ind w:left="720" w:firstLine="75"/>
        <w:jc w:val="center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571A1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beck@u.arizona.edu</w:t>
        </w:r>
      </w:hyperlink>
      <w:r w:rsidRPr="00571A1D">
        <w:rPr>
          <w:rFonts w:ascii="Times New Roman" w:hAnsi="Times New Roman" w:cs="Times New Roman"/>
          <w:sz w:val="24"/>
          <w:szCs w:val="24"/>
        </w:rPr>
        <w:t>)</w:t>
      </w:r>
      <w:r w:rsidR="00CC7568" w:rsidRPr="00571A1D">
        <w:rPr>
          <w:rFonts w:ascii="Times New Roman" w:hAnsi="Times New Roman" w:cs="Times New Roman"/>
          <w:sz w:val="24"/>
          <w:szCs w:val="24"/>
        </w:rPr>
        <w:t>, and Amy G. Applegate (</w:t>
      </w:r>
      <w:hyperlink r:id="rId10" w:history="1">
        <w:r w:rsidR="00CC7568" w:rsidRPr="00571A1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aga@indiana.edu</w:t>
        </w:r>
      </w:hyperlink>
      <w:r w:rsidR="00CC7568" w:rsidRPr="00571A1D">
        <w:rPr>
          <w:rFonts w:ascii="Times New Roman" w:hAnsi="Times New Roman" w:cs="Times New Roman"/>
          <w:sz w:val="24"/>
          <w:szCs w:val="24"/>
        </w:rPr>
        <w:t>)</w:t>
      </w:r>
    </w:p>
    <w:p w14:paraId="1C45EEAC" w14:textId="4BC9F472" w:rsidR="00CC7568" w:rsidRPr="00571A1D" w:rsidRDefault="00FA5146" w:rsidP="00FD598C">
      <w:pPr>
        <w:pStyle w:val="PlainText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 a</w:t>
      </w:r>
      <w:r w:rsidR="00FD598C">
        <w:rPr>
          <w:rFonts w:ascii="Times New Roman" w:hAnsi="Times New Roman" w:cs="Times New Roman"/>
          <w:b/>
          <w:sz w:val="24"/>
          <w:szCs w:val="24"/>
        </w:rPr>
        <w:t xml:space="preserve">s of </w:t>
      </w:r>
      <w:r w:rsidR="008E7008">
        <w:rPr>
          <w:rFonts w:ascii="Times New Roman" w:hAnsi="Times New Roman" w:cs="Times New Roman"/>
          <w:b/>
          <w:sz w:val="24"/>
          <w:szCs w:val="24"/>
        </w:rPr>
        <w:t>May 2019</w:t>
      </w:r>
    </w:p>
    <w:p w14:paraId="41E1F967" w14:textId="77777777" w:rsidR="00D53CBD" w:rsidRPr="00571A1D" w:rsidRDefault="00D53CBD" w:rsidP="00FD598C">
      <w:pPr>
        <w:pStyle w:val="PlainText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B94B13E" w14:textId="7C5A8D23" w:rsidR="00FB3FEE" w:rsidRPr="00571A1D" w:rsidRDefault="00CC7568" w:rsidP="00944589">
      <w:pPr>
        <w:pStyle w:val="PlainTex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1A1D">
        <w:rPr>
          <w:rFonts w:ascii="Times New Roman" w:hAnsi="Times New Roman" w:cs="Times New Roman"/>
          <w:b/>
          <w:sz w:val="24"/>
          <w:szCs w:val="24"/>
        </w:rPr>
        <w:t>B</w:t>
      </w:r>
      <w:r w:rsidR="00F5566F" w:rsidRPr="00571A1D">
        <w:rPr>
          <w:rFonts w:ascii="Times New Roman" w:hAnsi="Times New Roman" w:cs="Times New Roman"/>
          <w:b/>
          <w:sz w:val="24"/>
          <w:szCs w:val="24"/>
        </w:rPr>
        <w:t>efore administering the MASIC</w:t>
      </w:r>
      <w:r w:rsidR="008E7008">
        <w:rPr>
          <w:rFonts w:ascii="Times New Roman" w:hAnsi="Times New Roman" w:cs="Times New Roman"/>
          <w:b/>
          <w:sz w:val="24"/>
          <w:szCs w:val="24"/>
        </w:rPr>
        <w:t>-4 in general</w:t>
      </w:r>
      <w:r w:rsidR="00F5566F" w:rsidRPr="00571A1D">
        <w:rPr>
          <w:rFonts w:ascii="Times New Roman" w:hAnsi="Times New Roman" w:cs="Times New Roman"/>
          <w:b/>
          <w:sz w:val="24"/>
          <w:szCs w:val="24"/>
        </w:rPr>
        <w:t>:</w:t>
      </w:r>
    </w:p>
    <w:p w14:paraId="126094F5" w14:textId="77777777" w:rsidR="00FB3FEE" w:rsidRPr="00571A1D" w:rsidRDefault="00FB3FEE" w:rsidP="00944589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1E3F312E" w14:textId="77777777" w:rsidR="00FB3FEE" w:rsidRPr="00571A1D" w:rsidRDefault="00F5566F" w:rsidP="0094458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Read Holtzworth-Munroe, Beck, &amp; Applegate</w:t>
      </w:r>
      <w:r w:rsidR="00CC7568" w:rsidRPr="00571A1D">
        <w:rPr>
          <w:rFonts w:ascii="Times New Roman" w:hAnsi="Times New Roman" w:cs="Times New Roman"/>
          <w:sz w:val="24"/>
          <w:szCs w:val="24"/>
        </w:rPr>
        <w:t xml:space="preserve">, </w:t>
      </w:r>
      <w:r w:rsidR="00CC7568" w:rsidRPr="00571A1D">
        <w:rPr>
          <w:rFonts w:ascii="Times New Roman" w:hAnsi="Times New Roman" w:cs="Times New Roman"/>
          <w:i/>
          <w:sz w:val="24"/>
          <w:szCs w:val="24"/>
        </w:rPr>
        <w:t>The Mediator’s Assessment of Safety Issues and Concerns (MASIC): A Screening Interview for Intimate Partner Violence and Abuse Available in the Public Domain</w:t>
      </w:r>
      <w:r w:rsidR="00F22184" w:rsidRPr="00571A1D">
        <w:rPr>
          <w:rFonts w:ascii="Times New Roman" w:hAnsi="Times New Roman" w:cs="Times New Roman"/>
          <w:sz w:val="24"/>
          <w:szCs w:val="24"/>
        </w:rPr>
        <w:t>, Family Court Review, Vol. 48 No. 4, October 2010, 646-662.  This article</w:t>
      </w:r>
      <w:r w:rsidR="00F22184" w:rsidRPr="00571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A1D">
        <w:rPr>
          <w:rFonts w:ascii="Times New Roman" w:hAnsi="Times New Roman" w:cs="Times New Roman"/>
          <w:sz w:val="24"/>
          <w:szCs w:val="24"/>
        </w:rPr>
        <w:t>explains how and why the MASIC was developed and gives some basic information about the MASIC and its administration.</w:t>
      </w:r>
    </w:p>
    <w:p w14:paraId="794E71B2" w14:textId="4D156438" w:rsidR="00FB3FEE" w:rsidRPr="00571A1D" w:rsidRDefault="00F5566F" w:rsidP="00944589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Read over the MASIC</w:t>
      </w:r>
      <w:r w:rsidR="008E7008">
        <w:rPr>
          <w:rFonts w:ascii="Times New Roman" w:hAnsi="Times New Roman" w:cs="Times New Roman"/>
          <w:sz w:val="24"/>
          <w:szCs w:val="24"/>
        </w:rPr>
        <w:t>-4</w:t>
      </w:r>
      <w:r w:rsidRPr="00571A1D">
        <w:rPr>
          <w:rFonts w:ascii="Times New Roman" w:hAnsi="Times New Roman" w:cs="Times New Roman"/>
          <w:sz w:val="24"/>
          <w:szCs w:val="24"/>
        </w:rPr>
        <w:t xml:space="preserve"> and familiarize yourself with it. </w:t>
      </w:r>
    </w:p>
    <w:p w14:paraId="516CBE83" w14:textId="77777777" w:rsidR="00FB3FEE" w:rsidRPr="00571A1D" w:rsidRDefault="00FB3FEE" w:rsidP="00944589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53D58360" w14:textId="7ED517D0" w:rsidR="00FB3FEE" w:rsidRPr="00571A1D" w:rsidRDefault="00CC7568" w:rsidP="00944589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P</w:t>
      </w:r>
      <w:r w:rsidR="00FA192F" w:rsidRPr="00571A1D">
        <w:rPr>
          <w:rFonts w:ascii="Times New Roman" w:hAnsi="Times New Roman" w:cs="Times New Roman"/>
          <w:sz w:val="24"/>
          <w:szCs w:val="24"/>
        </w:rPr>
        <w:t>ractice using the MASIC</w:t>
      </w:r>
      <w:r w:rsidR="008E7008">
        <w:rPr>
          <w:rFonts w:ascii="Times New Roman" w:hAnsi="Times New Roman" w:cs="Times New Roman"/>
          <w:sz w:val="24"/>
          <w:szCs w:val="24"/>
        </w:rPr>
        <w:t>-4</w:t>
      </w:r>
      <w:r w:rsidR="00FA192F" w:rsidRPr="00571A1D">
        <w:rPr>
          <w:rFonts w:ascii="Times New Roman" w:hAnsi="Times New Roman" w:cs="Times New Roman"/>
          <w:sz w:val="24"/>
          <w:szCs w:val="24"/>
        </w:rPr>
        <w:t xml:space="preserve"> before using it on mediation parties</w:t>
      </w:r>
      <w:r w:rsidR="008E7008">
        <w:rPr>
          <w:rFonts w:ascii="Times New Roman" w:hAnsi="Times New Roman" w:cs="Times New Roman"/>
          <w:sz w:val="24"/>
          <w:szCs w:val="24"/>
        </w:rPr>
        <w:t xml:space="preserve">. </w:t>
      </w:r>
      <w:r w:rsidR="00FA192F" w:rsidRPr="00571A1D">
        <w:rPr>
          <w:rFonts w:ascii="Times New Roman" w:hAnsi="Times New Roman" w:cs="Times New Roman"/>
          <w:sz w:val="24"/>
          <w:szCs w:val="24"/>
        </w:rPr>
        <w:t>The key is to be conversant with the questions.</w:t>
      </w:r>
    </w:p>
    <w:p w14:paraId="411DE745" w14:textId="77777777" w:rsidR="009357C7" w:rsidRPr="00571A1D" w:rsidRDefault="009357C7" w:rsidP="0094458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9D4FF48" w14:textId="1BF488B9" w:rsidR="008E7008" w:rsidRDefault="008E7008" w:rsidP="00944589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1D">
        <w:rPr>
          <w:rFonts w:ascii="Times New Roman" w:hAnsi="Times New Roman" w:cs="Times New Roman"/>
          <w:b/>
          <w:sz w:val="24"/>
          <w:szCs w:val="24"/>
        </w:rPr>
        <w:t>Before administering the MASIC</w:t>
      </w:r>
      <w:r>
        <w:rPr>
          <w:rFonts w:ascii="Times New Roman" w:hAnsi="Times New Roman" w:cs="Times New Roman"/>
          <w:b/>
          <w:sz w:val="24"/>
          <w:szCs w:val="24"/>
        </w:rPr>
        <w:t>-4  in a specific case:</w:t>
      </w:r>
    </w:p>
    <w:p w14:paraId="0F2DD031" w14:textId="6B989701" w:rsidR="008E7008" w:rsidRDefault="008E7008" w:rsidP="008E7008">
      <w:pPr>
        <w:pStyle w:val="PlainTex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64939" w14:textId="525C6AE0" w:rsidR="00A84C2A" w:rsidRPr="00971E25" w:rsidRDefault="004F0ABA" w:rsidP="00971E25">
      <w:pPr>
        <w:pStyle w:val="Plain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E25">
        <w:rPr>
          <w:rFonts w:ascii="Times New Roman" w:hAnsi="Times New Roman" w:cs="Times New Roman"/>
          <w:sz w:val="24"/>
          <w:szCs w:val="24"/>
        </w:rPr>
        <w:t>Complete research on parties</w:t>
      </w:r>
      <w:r w:rsidR="00FA5146">
        <w:rPr>
          <w:rFonts w:ascii="Times New Roman" w:hAnsi="Times New Roman" w:cs="Times New Roman"/>
          <w:sz w:val="24"/>
          <w:szCs w:val="24"/>
        </w:rPr>
        <w:t>.</w:t>
      </w:r>
    </w:p>
    <w:p w14:paraId="1171FD59" w14:textId="77777777" w:rsidR="00971E25" w:rsidRDefault="00971E25" w:rsidP="00971E2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E13D04C" w14:textId="5296D7D0" w:rsidR="00A84C2A" w:rsidRPr="00971E25" w:rsidRDefault="004F0ABA" w:rsidP="00971E25">
      <w:pPr>
        <w:pStyle w:val="Plain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E25">
        <w:rPr>
          <w:rFonts w:ascii="Times New Roman" w:hAnsi="Times New Roman" w:cs="Times New Roman"/>
          <w:sz w:val="24"/>
          <w:szCs w:val="24"/>
        </w:rPr>
        <w:t>Prepare party evaluation form for each party (total of 2)</w:t>
      </w:r>
      <w:r w:rsidR="00FA5146">
        <w:rPr>
          <w:rFonts w:ascii="Times New Roman" w:hAnsi="Times New Roman" w:cs="Times New Roman"/>
          <w:sz w:val="24"/>
          <w:szCs w:val="24"/>
        </w:rPr>
        <w:t>.</w:t>
      </w:r>
      <w:r w:rsidRPr="00971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06BE3" w14:textId="77777777" w:rsidR="00971E25" w:rsidRDefault="00971E25" w:rsidP="00971E2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92ABD1E" w14:textId="0FA44D4F" w:rsidR="00A84C2A" w:rsidRDefault="004F0ABA" w:rsidP="00971E25">
      <w:pPr>
        <w:pStyle w:val="Plain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E25">
        <w:rPr>
          <w:rFonts w:ascii="Times New Roman" w:hAnsi="Times New Roman" w:cs="Times New Roman"/>
          <w:sz w:val="24"/>
          <w:szCs w:val="24"/>
        </w:rPr>
        <w:t>Prepare case evaluation form</w:t>
      </w:r>
      <w:r w:rsidR="00FA5146">
        <w:rPr>
          <w:rFonts w:ascii="Times New Roman" w:hAnsi="Times New Roman" w:cs="Times New Roman"/>
          <w:sz w:val="24"/>
          <w:szCs w:val="24"/>
        </w:rPr>
        <w:t>.</w:t>
      </w:r>
      <w:r w:rsidRPr="00971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9B28D" w14:textId="77777777" w:rsidR="00971E25" w:rsidRDefault="00971E25" w:rsidP="00971E2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A5E2A5" w14:textId="6F93DEEF" w:rsidR="00A84C2A" w:rsidRPr="00971E25" w:rsidRDefault="004F0ABA" w:rsidP="00971E25">
      <w:pPr>
        <w:pStyle w:val="Plain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E25">
        <w:rPr>
          <w:rFonts w:ascii="Times New Roman" w:hAnsi="Times New Roman" w:cs="Times New Roman"/>
          <w:sz w:val="24"/>
          <w:szCs w:val="24"/>
        </w:rPr>
        <w:t>Determine whether to administer electronically or writing onto paper copy</w:t>
      </w:r>
      <w:r w:rsidR="00FA5146">
        <w:rPr>
          <w:rFonts w:ascii="Times New Roman" w:hAnsi="Times New Roman" w:cs="Times New Roman"/>
          <w:sz w:val="24"/>
          <w:szCs w:val="24"/>
        </w:rPr>
        <w:t>.</w:t>
      </w:r>
    </w:p>
    <w:p w14:paraId="2A2AA7F9" w14:textId="77777777" w:rsidR="008E7008" w:rsidRDefault="008E7008" w:rsidP="008E7008">
      <w:pPr>
        <w:pStyle w:val="PlainTex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0D805" w14:textId="491B6AB5" w:rsidR="00F5566F" w:rsidRPr="00571A1D" w:rsidRDefault="00F5566F" w:rsidP="00944589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1D">
        <w:rPr>
          <w:rFonts w:ascii="Times New Roman" w:eastAsia="Calibri" w:hAnsi="Times New Roman" w:cs="Times New Roman"/>
          <w:b/>
          <w:sz w:val="24"/>
          <w:szCs w:val="24"/>
        </w:rPr>
        <w:t>Administering the MASIC</w:t>
      </w:r>
      <w:r w:rsidR="00AA12C0" w:rsidRPr="00571A1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971E2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71A1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9CC1B18" w14:textId="77777777" w:rsidR="00F5566F" w:rsidRPr="00571A1D" w:rsidRDefault="00F5566F" w:rsidP="00944589">
      <w:pPr>
        <w:pStyle w:val="PlainTex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385B7D" w14:textId="43BBE686" w:rsidR="00DF46A0" w:rsidRPr="00B23B43" w:rsidRDefault="005F6AC7" w:rsidP="00944589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The MASIC</w:t>
      </w:r>
      <w:r w:rsidR="00971E25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-4</w:t>
      </w: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is designed to be given as an interview</w:t>
      </w:r>
      <w:r w:rsidR="00DF46A0" w:rsidRPr="00B23B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B1A6FE0" w14:textId="77777777" w:rsidR="00944589" w:rsidRPr="00571A1D" w:rsidRDefault="00944589" w:rsidP="00944589">
      <w:pPr>
        <w:pStyle w:val="PlainText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6B2E1D" w14:textId="28360243" w:rsidR="00971E25" w:rsidRDefault="00D305DE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Verbally administer the MASIC</w:t>
      </w:r>
      <w:r w:rsidR="00FA192F" w:rsidRPr="00571A1D">
        <w:rPr>
          <w:rFonts w:ascii="Times New Roman" w:hAnsi="Times New Roman" w:cs="Times New Roman"/>
          <w:sz w:val="24"/>
          <w:szCs w:val="24"/>
        </w:rPr>
        <w:t xml:space="preserve"> to each </w:t>
      </w:r>
      <w:r w:rsidR="00571A1D" w:rsidRPr="00571A1D">
        <w:rPr>
          <w:rFonts w:ascii="Times New Roman" w:hAnsi="Times New Roman" w:cs="Times New Roman"/>
          <w:sz w:val="24"/>
          <w:szCs w:val="24"/>
        </w:rPr>
        <w:t>party</w:t>
      </w:r>
      <w:r w:rsidR="002655EA" w:rsidRPr="00571A1D">
        <w:rPr>
          <w:rFonts w:ascii="Times New Roman" w:hAnsi="Times New Roman" w:cs="Times New Roman"/>
          <w:sz w:val="24"/>
          <w:szCs w:val="24"/>
        </w:rPr>
        <w:t xml:space="preserve"> individually</w:t>
      </w:r>
      <w:r w:rsidR="00FA192F" w:rsidRPr="00571A1D">
        <w:rPr>
          <w:rFonts w:ascii="Times New Roman" w:hAnsi="Times New Roman" w:cs="Times New Roman"/>
          <w:sz w:val="24"/>
          <w:szCs w:val="24"/>
        </w:rPr>
        <w:t xml:space="preserve">, in person, before </w:t>
      </w:r>
      <w:r w:rsidR="00971E25">
        <w:rPr>
          <w:rFonts w:ascii="Times New Roman" w:hAnsi="Times New Roman" w:cs="Times New Roman"/>
          <w:sz w:val="24"/>
          <w:szCs w:val="24"/>
        </w:rPr>
        <w:t xml:space="preserve">  conducting negotiations</w:t>
      </w:r>
      <w:r>
        <w:rPr>
          <w:rFonts w:ascii="Times New Roman" w:hAnsi="Times New Roman" w:cs="Times New Roman"/>
          <w:sz w:val="24"/>
          <w:szCs w:val="24"/>
        </w:rPr>
        <w:t xml:space="preserve"> (if possible, interview the female first)</w:t>
      </w:r>
      <w:r w:rsidR="00FA192F" w:rsidRPr="00571A1D">
        <w:rPr>
          <w:rFonts w:ascii="Times New Roman" w:hAnsi="Times New Roman" w:cs="Times New Roman"/>
          <w:sz w:val="24"/>
          <w:szCs w:val="24"/>
        </w:rPr>
        <w:t>.</w:t>
      </w:r>
      <w:r w:rsidR="00971E25">
        <w:rPr>
          <w:rFonts w:ascii="Times New Roman" w:hAnsi="Times New Roman" w:cs="Times New Roman"/>
          <w:sz w:val="24"/>
          <w:szCs w:val="24"/>
        </w:rPr>
        <w:t xml:space="preserve"> </w:t>
      </w:r>
      <w:r w:rsidR="00FA192F" w:rsidRPr="00571A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19736" w14:textId="77777777" w:rsidR="00B23B43" w:rsidRDefault="00B23B43" w:rsidP="00B23B43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43777183" w14:textId="0FBFAF92" w:rsidR="00A84C2A" w:rsidRPr="00971E25" w:rsidRDefault="004F0ABA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1E25">
        <w:rPr>
          <w:rFonts w:ascii="Times New Roman" w:hAnsi="Times New Roman" w:cs="Times New Roman"/>
          <w:sz w:val="24"/>
          <w:szCs w:val="24"/>
        </w:rPr>
        <w:t xml:space="preserve">Explain </w:t>
      </w:r>
      <w:r w:rsidR="00971E25">
        <w:rPr>
          <w:rFonts w:ascii="Times New Roman" w:hAnsi="Times New Roman" w:cs="Times New Roman"/>
          <w:sz w:val="24"/>
          <w:szCs w:val="24"/>
        </w:rPr>
        <w:t xml:space="preserve">the </w:t>
      </w:r>
      <w:r w:rsidRPr="00971E25">
        <w:rPr>
          <w:rFonts w:ascii="Times New Roman" w:hAnsi="Times New Roman" w:cs="Times New Roman"/>
          <w:sz w:val="24"/>
          <w:szCs w:val="24"/>
        </w:rPr>
        <w:t>mediation process (opening statement)</w:t>
      </w:r>
      <w:r w:rsidR="00971E25">
        <w:rPr>
          <w:rFonts w:ascii="Times New Roman" w:hAnsi="Times New Roman" w:cs="Times New Roman"/>
          <w:sz w:val="24"/>
          <w:szCs w:val="24"/>
        </w:rPr>
        <w:t>.</w:t>
      </w:r>
    </w:p>
    <w:p w14:paraId="369F3D29" w14:textId="77777777" w:rsidR="00B23B43" w:rsidRDefault="00B23B43" w:rsidP="00B23B43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584A7792" w14:textId="4712C869" w:rsidR="00A84C2A" w:rsidRPr="00971E25" w:rsidRDefault="00971E25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Elicit the p</w:t>
      </w:r>
      <w:r w:rsidR="004F0ABA" w:rsidRPr="00971E25">
        <w:rPr>
          <w:rFonts w:ascii="Times New Roman" w:hAnsi="Times New Roman" w:cs="Times New Roman"/>
          <w:sz w:val="24"/>
          <w:szCs w:val="24"/>
        </w:rPr>
        <w:t>arty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4F0ABA" w:rsidRPr="00971E25">
        <w:rPr>
          <w:rFonts w:ascii="Times New Roman" w:hAnsi="Times New Roman" w:cs="Times New Roman"/>
          <w:sz w:val="24"/>
          <w:szCs w:val="24"/>
        </w:rPr>
        <w:t xml:space="preserve"> narrative</w:t>
      </w:r>
      <w:r>
        <w:rPr>
          <w:rFonts w:ascii="Times New Roman" w:hAnsi="Times New Roman" w:cs="Times New Roman"/>
          <w:sz w:val="24"/>
          <w:szCs w:val="24"/>
        </w:rPr>
        <w:t xml:space="preserve"> before asking questions.</w:t>
      </w:r>
    </w:p>
    <w:p w14:paraId="379CB6F0" w14:textId="77777777" w:rsidR="00B23B43" w:rsidRDefault="00B23B43" w:rsidP="00B23B43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3BD9F2BB" w14:textId="15FA1FA5" w:rsidR="00A84C2A" w:rsidRPr="00971E25" w:rsidRDefault="004F0ABA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1E25">
        <w:rPr>
          <w:rFonts w:ascii="Times New Roman" w:hAnsi="Times New Roman" w:cs="Times New Roman"/>
          <w:sz w:val="24"/>
          <w:szCs w:val="24"/>
        </w:rPr>
        <w:t>Build rapport</w:t>
      </w:r>
      <w:r w:rsidR="00971E25">
        <w:rPr>
          <w:rFonts w:ascii="Times New Roman" w:hAnsi="Times New Roman" w:cs="Times New Roman"/>
          <w:sz w:val="24"/>
          <w:szCs w:val="24"/>
        </w:rPr>
        <w:t>.</w:t>
      </w:r>
    </w:p>
    <w:p w14:paraId="5EDD0C5F" w14:textId="77777777" w:rsidR="00B23B43" w:rsidRDefault="00B23B43" w:rsidP="00B23B43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3341CFD8" w14:textId="1222DF4B" w:rsidR="00A84C2A" w:rsidRPr="00971E25" w:rsidRDefault="00971E25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</w:t>
      </w:r>
      <w:r w:rsidR="004F0ABA" w:rsidRPr="00971E25">
        <w:rPr>
          <w:rFonts w:ascii="Times New Roman" w:hAnsi="Times New Roman" w:cs="Times New Roman"/>
          <w:sz w:val="24"/>
          <w:szCs w:val="24"/>
        </w:rPr>
        <w:t>MASIC introduction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49429" w14:textId="77777777" w:rsidR="00B23B43" w:rsidRDefault="00B23B43" w:rsidP="00B23B43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7ECF581F" w14:textId="61308754" w:rsidR="00A84C2A" w:rsidRPr="00971E25" w:rsidRDefault="004F0ABA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1E25">
        <w:rPr>
          <w:rFonts w:ascii="Times New Roman" w:hAnsi="Times New Roman" w:cs="Times New Roman"/>
          <w:sz w:val="24"/>
          <w:szCs w:val="24"/>
        </w:rPr>
        <w:t>Review confidentiality (vs any mandatory reporting duty)</w:t>
      </w:r>
      <w:r w:rsidR="00971E25">
        <w:rPr>
          <w:rFonts w:ascii="Times New Roman" w:hAnsi="Times New Roman" w:cs="Times New Roman"/>
          <w:sz w:val="24"/>
          <w:szCs w:val="24"/>
        </w:rPr>
        <w:t>.</w:t>
      </w:r>
    </w:p>
    <w:p w14:paraId="291B8022" w14:textId="77777777" w:rsidR="00B23B43" w:rsidRDefault="00B23B43" w:rsidP="00B23B43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2AB02461" w14:textId="197498ED" w:rsidR="00971E25" w:rsidRDefault="004F0ABA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1E25">
        <w:rPr>
          <w:rFonts w:ascii="Times New Roman" w:hAnsi="Times New Roman" w:cs="Times New Roman"/>
          <w:sz w:val="24"/>
          <w:szCs w:val="24"/>
        </w:rPr>
        <w:t>Do not apologize</w:t>
      </w:r>
      <w:r w:rsidR="00971E25">
        <w:rPr>
          <w:rFonts w:ascii="Times New Roman" w:hAnsi="Times New Roman" w:cs="Times New Roman"/>
          <w:sz w:val="24"/>
          <w:szCs w:val="24"/>
        </w:rPr>
        <w:t xml:space="preserve"> for asking the questions.</w:t>
      </w:r>
    </w:p>
    <w:p w14:paraId="5D703D0A" w14:textId="77C40902" w:rsidR="00A84C2A" w:rsidRDefault="004F0ABA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1E25">
        <w:rPr>
          <w:rFonts w:ascii="Times New Roman" w:hAnsi="Times New Roman" w:cs="Times New Roman"/>
          <w:sz w:val="24"/>
          <w:szCs w:val="24"/>
        </w:rPr>
        <w:lastRenderedPageBreak/>
        <w:t>How to respond to questions about what the other party is being asked – endnote v</w:t>
      </w:r>
    </w:p>
    <w:p w14:paraId="369A960D" w14:textId="77777777" w:rsidR="00D305DE" w:rsidRPr="00971E25" w:rsidRDefault="00D305DE" w:rsidP="00D305DE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2D65731F" w14:textId="1DA55D07" w:rsidR="00FB3FEE" w:rsidRDefault="00D305DE" w:rsidP="00D305DE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23B43">
        <w:rPr>
          <w:rFonts w:ascii="Times New Roman" w:hAnsi="Times New Roman" w:cs="Times New Roman"/>
          <w:b/>
          <w:i/>
          <w:sz w:val="24"/>
          <w:szCs w:val="24"/>
        </w:rPr>
        <w:t>Typically c</w:t>
      </w:r>
      <w:r w:rsidR="009357C7"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omplete </w:t>
      </w:r>
      <w:r w:rsidRPr="00B23B43">
        <w:rPr>
          <w:rFonts w:ascii="Times New Roman" w:hAnsi="Times New Roman" w:cs="Times New Roman"/>
          <w:b/>
          <w:i/>
          <w:sz w:val="24"/>
          <w:szCs w:val="24"/>
        </w:rPr>
        <w:t>a party evaluation form</w:t>
      </w:r>
      <w:r w:rsidR="009357C7"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 for each</w:t>
      </w:r>
      <w:r w:rsidR="002655EA"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1A1D" w:rsidRPr="00B23B43">
        <w:rPr>
          <w:rFonts w:ascii="Times New Roman" w:hAnsi="Times New Roman" w:cs="Times New Roman"/>
          <w:b/>
          <w:i/>
          <w:sz w:val="24"/>
          <w:szCs w:val="24"/>
        </w:rPr>
        <w:t>party</w:t>
      </w:r>
      <w:r w:rsidR="009357C7" w:rsidRPr="00B23B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22184" w:rsidRPr="00571A1D">
        <w:rPr>
          <w:rFonts w:ascii="Times New Roman" w:hAnsi="Times New Roman" w:cs="Times New Roman"/>
          <w:sz w:val="24"/>
          <w:szCs w:val="24"/>
        </w:rPr>
        <w:t xml:space="preserve"> Do not </w:t>
      </w:r>
      <w:r w:rsidR="002655EA" w:rsidRPr="00571A1D">
        <w:rPr>
          <w:rFonts w:ascii="Times New Roman" w:hAnsi="Times New Roman" w:cs="Times New Roman"/>
          <w:sz w:val="24"/>
          <w:szCs w:val="24"/>
        </w:rPr>
        <w:t xml:space="preserve">share one </w:t>
      </w:r>
      <w:r w:rsidR="00571A1D" w:rsidRPr="00571A1D">
        <w:rPr>
          <w:rFonts w:ascii="Times New Roman" w:hAnsi="Times New Roman" w:cs="Times New Roman"/>
          <w:sz w:val="24"/>
          <w:szCs w:val="24"/>
        </w:rPr>
        <w:t>party</w:t>
      </w:r>
      <w:r w:rsidR="00F5566F" w:rsidRPr="00571A1D">
        <w:rPr>
          <w:rFonts w:ascii="Times New Roman" w:hAnsi="Times New Roman" w:cs="Times New Roman"/>
          <w:sz w:val="24"/>
          <w:szCs w:val="24"/>
        </w:rPr>
        <w:t xml:space="preserve">’s </w:t>
      </w:r>
      <w:r w:rsidR="002655EA" w:rsidRPr="00571A1D">
        <w:rPr>
          <w:rFonts w:ascii="Times New Roman" w:hAnsi="Times New Roman" w:cs="Times New Roman"/>
          <w:sz w:val="24"/>
          <w:szCs w:val="24"/>
        </w:rPr>
        <w:t xml:space="preserve">answers with the other </w:t>
      </w:r>
      <w:r w:rsidR="00571A1D" w:rsidRPr="00571A1D">
        <w:rPr>
          <w:rFonts w:ascii="Times New Roman" w:hAnsi="Times New Roman" w:cs="Times New Roman"/>
          <w:sz w:val="24"/>
          <w:szCs w:val="24"/>
        </w:rPr>
        <w:t>party</w:t>
      </w:r>
      <w:r w:rsidR="00F5566F" w:rsidRPr="00571A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4AB10C" w14:textId="77777777" w:rsidR="00D305DE" w:rsidRDefault="00D305DE" w:rsidP="00D305DE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705178A1" w14:textId="1233D5E1" w:rsidR="00D305DE" w:rsidRDefault="00D305DE" w:rsidP="00D305DE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23B43">
        <w:rPr>
          <w:rFonts w:ascii="Times New Roman" w:hAnsi="Times New Roman" w:cs="Times New Roman"/>
          <w:b/>
          <w:i/>
          <w:sz w:val="24"/>
          <w:szCs w:val="24"/>
        </w:rPr>
        <w:t>In an extreme</w:t>
      </w:r>
      <w:r w:rsidR="00645284">
        <w:rPr>
          <w:rFonts w:ascii="Times New Roman" w:hAnsi="Times New Roman" w:cs="Times New Roman"/>
          <w:b/>
          <w:i/>
          <w:sz w:val="24"/>
          <w:szCs w:val="24"/>
        </w:rPr>
        <w:t>ly violent and/or dangerous</w:t>
      </w:r>
      <w:r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 situation, you may decide not to mediate after administering just one party’s </w:t>
      </w:r>
      <w:r w:rsidR="00024275">
        <w:rPr>
          <w:rFonts w:ascii="Times New Roman" w:hAnsi="Times New Roman" w:cs="Times New Roman"/>
          <w:b/>
          <w:i/>
          <w:sz w:val="24"/>
          <w:szCs w:val="24"/>
        </w:rPr>
        <w:t xml:space="preserve">party </w:t>
      </w:r>
      <w:r w:rsidRPr="00B23B43">
        <w:rPr>
          <w:rFonts w:ascii="Times New Roman" w:hAnsi="Times New Roman" w:cs="Times New Roman"/>
          <w:b/>
          <w:i/>
          <w:sz w:val="24"/>
          <w:szCs w:val="24"/>
        </w:rPr>
        <w:t>evaluation form.</w:t>
      </w:r>
      <w:r>
        <w:rPr>
          <w:rFonts w:ascii="Times New Roman" w:hAnsi="Times New Roman" w:cs="Times New Roman"/>
          <w:sz w:val="24"/>
          <w:szCs w:val="24"/>
        </w:rPr>
        <w:t xml:space="preserve"> In that case, there may not be a need or it may be inappropriate to administer the other party’s </w:t>
      </w:r>
      <w:r w:rsidR="00024275">
        <w:rPr>
          <w:rFonts w:ascii="Times New Roman" w:hAnsi="Times New Roman" w:cs="Times New Roman"/>
          <w:sz w:val="24"/>
          <w:szCs w:val="24"/>
        </w:rPr>
        <w:t xml:space="preserve">party </w:t>
      </w:r>
      <w:r>
        <w:rPr>
          <w:rFonts w:ascii="Times New Roman" w:hAnsi="Times New Roman" w:cs="Times New Roman"/>
          <w:sz w:val="24"/>
          <w:szCs w:val="24"/>
        </w:rPr>
        <w:t>evaluation form.</w:t>
      </w:r>
    </w:p>
    <w:p w14:paraId="0AA65679" w14:textId="77777777" w:rsidR="00D305DE" w:rsidRDefault="00D305DE" w:rsidP="00D305DE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559DFCF3" w14:textId="38104725" w:rsidR="00D305DE" w:rsidRDefault="00D305DE" w:rsidP="00D305DE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Use care </w:t>
      </w:r>
      <w:r w:rsidR="00B23B43"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and caution </w:t>
      </w:r>
      <w:r w:rsidRPr="00B23B43">
        <w:rPr>
          <w:rFonts w:ascii="Times New Roman" w:hAnsi="Times New Roman" w:cs="Times New Roman"/>
          <w:b/>
          <w:i/>
          <w:sz w:val="24"/>
          <w:szCs w:val="24"/>
        </w:rPr>
        <w:t>in declining</w:t>
      </w:r>
      <w:r w:rsidR="00B23B43"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 or terminating</w:t>
      </w:r>
      <w:r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 mediation.</w:t>
      </w:r>
      <w:r>
        <w:rPr>
          <w:rFonts w:ascii="Times New Roman" w:hAnsi="Times New Roman" w:cs="Times New Roman"/>
          <w:sz w:val="24"/>
          <w:szCs w:val="24"/>
        </w:rPr>
        <w:t xml:space="preserve"> Do not tell the second party that you are declining to mediate </w:t>
      </w:r>
      <w:r w:rsidR="00B23B43">
        <w:rPr>
          <w:rFonts w:ascii="Times New Roman" w:hAnsi="Times New Roman" w:cs="Times New Roman"/>
          <w:sz w:val="24"/>
          <w:szCs w:val="24"/>
        </w:rPr>
        <w:t xml:space="preserve">or terminating mediation </w:t>
      </w:r>
      <w:r>
        <w:rPr>
          <w:rFonts w:ascii="Times New Roman" w:hAnsi="Times New Roman" w:cs="Times New Roman"/>
          <w:sz w:val="24"/>
          <w:szCs w:val="24"/>
        </w:rPr>
        <w:t>because of what the first party said about him or her.</w:t>
      </w:r>
    </w:p>
    <w:p w14:paraId="660C1A69" w14:textId="77777777" w:rsidR="00D305DE" w:rsidRDefault="00D305DE" w:rsidP="00D305DE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27FE2664" w14:textId="5495966D" w:rsidR="00FB3FEE" w:rsidRPr="00571A1D" w:rsidRDefault="001154B0" w:rsidP="00D305DE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23B43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DF46A0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he MASIC</w:t>
      </w:r>
      <w:r w:rsidR="00546025"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46A0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assesses each </w:t>
      </w:r>
      <w:r w:rsidR="00571A1D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parent</w:t>
      </w:r>
      <w:r w:rsidR="002655EA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’s</w:t>
      </w:r>
      <w:r w:rsidR="00DF46A0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report of </w:t>
      </w:r>
      <w:r w:rsidR="002655EA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victimization.</w:t>
      </w:r>
      <w:r w:rsidR="002655EA" w:rsidRPr="00571A1D">
        <w:rPr>
          <w:rFonts w:ascii="Times New Roman" w:eastAsia="Calibri" w:hAnsi="Times New Roman" w:cs="Times New Roman"/>
          <w:sz w:val="24"/>
          <w:szCs w:val="24"/>
        </w:rPr>
        <w:t xml:space="preserve">  The MASIC</w:t>
      </w:r>
      <w:r w:rsidR="00546025" w:rsidRPr="00571A1D">
        <w:rPr>
          <w:rFonts w:ascii="Times New Roman" w:hAnsi="Times New Roman" w:cs="Times New Roman"/>
          <w:sz w:val="24"/>
          <w:szCs w:val="24"/>
        </w:rPr>
        <w:t xml:space="preserve"> </w:t>
      </w:r>
      <w:r w:rsidR="002655EA" w:rsidRPr="00571A1D">
        <w:rPr>
          <w:rFonts w:ascii="Times New Roman" w:eastAsia="Calibri" w:hAnsi="Times New Roman" w:cs="Times New Roman"/>
          <w:sz w:val="24"/>
          <w:szCs w:val="24"/>
        </w:rPr>
        <w:t xml:space="preserve">specifically does not ask questions about the </w:t>
      </w:r>
      <w:r w:rsidR="00571A1D" w:rsidRPr="00571A1D">
        <w:rPr>
          <w:rFonts w:ascii="Times New Roman" w:eastAsia="Calibri" w:hAnsi="Times New Roman" w:cs="Times New Roman"/>
          <w:sz w:val="24"/>
          <w:szCs w:val="24"/>
        </w:rPr>
        <w:t>parties’</w:t>
      </w:r>
      <w:r w:rsidR="002655EA" w:rsidRPr="00571A1D">
        <w:rPr>
          <w:rFonts w:ascii="Times New Roman" w:eastAsia="Calibri" w:hAnsi="Times New Roman" w:cs="Times New Roman"/>
          <w:sz w:val="24"/>
          <w:szCs w:val="24"/>
        </w:rPr>
        <w:t xml:space="preserve"> perpetration of these behaviors.  This is to avoid asking </w:t>
      </w:r>
      <w:r w:rsidR="00571A1D" w:rsidRPr="00571A1D">
        <w:rPr>
          <w:rFonts w:ascii="Times New Roman" w:eastAsia="Calibri" w:hAnsi="Times New Roman" w:cs="Times New Roman"/>
          <w:sz w:val="24"/>
          <w:szCs w:val="24"/>
        </w:rPr>
        <w:t>parties</w:t>
      </w:r>
      <w:r w:rsidR="005C5325" w:rsidRPr="00571A1D">
        <w:rPr>
          <w:rFonts w:ascii="Times New Roman" w:eastAsia="Calibri" w:hAnsi="Times New Roman" w:cs="Times New Roman"/>
          <w:sz w:val="24"/>
          <w:szCs w:val="24"/>
        </w:rPr>
        <w:t xml:space="preserve"> to provide self-incriminating information</w:t>
      </w:r>
      <w:r w:rsidR="00D305DE">
        <w:rPr>
          <w:rFonts w:ascii="Times New Roman" w:eastAsia="Calibri" w:hAnsi="Times New Roman" w:cs="Times New Roman"/>
          <w:sz w:val="24"/>
          <w:szCs w:val="24"/>
        </w:rPr>
        <w:t>, which might be discoverable.</w:t>
      </w:r>
    </w:p>
    <w:p w14:paraId="5C1383DF" w14:textId="77777777" w:rsidR="00285258" w:rsidRPr="00571A1D" w:rsidRDefault="00285258" w:rsidP="00944589">
      <w:pPr>
        <w:pStyle w:val="PlainTex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3B6EF08" w14:textId="068CA950" w:rsidR="001154B0" w:rsidRPr="00B23B43" w:rsidRDefault="001154B0" w:rsidP="00D305DE">
      <w:pPr>
        <w:pStyle w:val="PlainText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B43">
        <w:rPr>
          <w:rFonts w:ascii="Times New Roman" w:hAnsi="Times New Roman" w:cs="Times New Roman"/>
          <w:b/>
          <w:i/>
          <w:sz w:val="24"/>
          <w:szCs w:val="24"/>
        </w:rPr>
        <w:t>The MASIC assesses multiple types of IPV/A</w:t>
      </w:r>
      <w:r w:rsidR="00285258" w:rsidRPr="00B23B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23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BFCEAC2" w14:textId="77777777" w:rsidR="00944589" w:rsidRPr="00571A1D" w:rsidRDefault="00944589" w:rsidP="00944589">
      <w:pPr>
        <w:pStyle w:val="PlainText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C70133" w14:textId="77777777" w:rsidR="001154B0" w:rsidRPr="00571A1D" w:rsidRDefault="001154B0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psychological abuse</w:t>
      </w:r>
      <w:r w:rsidR="00106732" w:rsidRPr="00571A1D">
        <w:rPr>
          <w:rFonts w:ascii="Times New Roman" w:hAnsi="Times New Roman" w:cs="Times New Roman"/>
          <w:sz w:val="24"/>
          <w:szCs w:val="24"/>
        </w:rPr>
        <w:t>;</w:t>
      </w:r>
    </w:p>
    <w:p w14:paraId="2D85CA82" w14:textId="77777777" w:rsidR="001154B0" w:rsidRPr="00571A1D" w:rsidRDefault="001154B0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coercive control</w:t>
      </w:r>
      <w:r w:rsidR="00106732" w:rsidRPr="00571A1D">
        <w:rPr>
          <w:rFonts w:ascii="Times New Roman" w:hAnsi="Times New Roman" w:cs="Times New Roman"/>
          <w:sz w:val="24"/>
          <w:szCs w:val="24"/>
        </w:rPr>
        <w:t>;</w:t>
      </w:r>
    </w:p>
    <w:p w14:paraId="00B6B3EC" w14:textId="77777777" w:rsidR="001154B0" w:rsidRPr="00571A1D" w:rsidRDefault="001154B0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threats of severe violence</w:t>
      </w:r>
      <w:r w:rsidR="00106732" w:rsidRPr="00571A1D">
        <w:rPr>
          <w:rFonts w:ascii="Times New Roman" w:hAnsi="Times New Roman" w:cs="Times New Roman"/>
          <w:sz w:val="24"/>
          <w:szCs w:val="24"/>
        </w:rPr>
        <w:t>;</w:t>
      </w:r>
    </w:p>
    <w:p w14:paraId="7C211E47" w14:textId="77777777" w:rsidR="001154B0" w:rsidRPr="00571A1D" w:rsidRDefault="001154B0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 xml:space="preserve">physical violence </w:t>
      </w:r>
      <w:r w:rsidR="00F22184" w:rsidRPr="00571A1D">
        <w:rPr>
          <w:rFonts w:ascii="Times New Roman" w:hAnsi="Times New Roman" w:cs="Times New Roman"/>
          <w:sz w:val="24"/>
          <w:szCs w:val="24"/>
        </w:rPr>
        <w:t xml:space="preserve">and </w:t>
      </w:r>
      <w:r w:rsidRPr="00571A1D">
        <w:rPr>
          <w:rFonts w:ascii="Times New Roman" w:hAnsi="Times New Roman" w:cs="Times New Roman"/>
          <w:sz w:val="24"/>
          <w:szCs w:val="24"/>
        </w:rPr>
        <w:t>severe physical violence</w:t>
      </w:r>
      <w:r w:rsidR="00106732" w:rsidRPr="00571A1D">
        <w:rPr>
          <w:rFonts w:ascii="Times New Roman" w:hAnsi="Times New Roman" w:cs="Times New Roman"/>
          <w:sz w:val="24"/>
          <w:szCs w:val="24"/>
        </w:rPr>
        <w:t>;</w:t>
      </w:r>
    </w:p>
    <w:p w14:paraId="1D9376D1" w14:textId="77777777" w:rsidR="001154B0" w:rsidRPr="00571A1D" w:rsidRDefault="001154B0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sexual violence</w:t>
      </w:r>
      <w:r w:rsidR="00106732" w:rsidRPr="00571A1D">
        <w:rPr>
          <w:rFonts w:ascii="Times New Roman" w:hAnsi="Times New Roman" w:cs="Times New Roman"/>
          <w:sz w:val="24"/>
          <w:szCs w:val="24"/>
        </w:rPr>
        <w:t>;</w:t>
      </w:r>
    </w:p>
    <w:p w14:paraId="0C97B6BA" w14:textId="77777777" w:rsidR="00D305DE" w:rsidRDefault="001154B0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stalking</w:t>
      </w:r>
      <w:r w:rsidR="00106732" w:rsidRPr="00571A1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41FA08" w14:textId="5D481B15" w:rsidR="00F22184" w:rsidRPr="00571A1D" w:rsidRDefault="00D305DE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injury; </w:t>
      </w:r>
      <w:r w:rsidR="00106732" w:rsidRPr="00571A1D">
        <w:rPr>
          <w:rFonts w:ascii="Times New Roman" w:hAnsi="Times New Roman" w:cs="Times New Roman"/>
          <w:sz w:val="24"/>
          <w:szCs w:val="24"/>
        </w:rPr>
        <w:t>and</w:t>
      </w:r>
    </w:p>
    <w:p w14:paraId="2721D109" w14:textId="77777777" w:rsidR="001154B0" w:rsidRPr="00571A1D" w:rsidRDefault="001154B0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fear</w:t>
      </w:r>
    </w:p>
    <w:p w14:paraId="575D0EB9" w14:textId="77777777" w:rsidR="00285258" w:rsidRPr="00571A1D" w:rsidRDefault="00285258" w:rsidP="00944589">
      <w:pPr>
        <w:pStyle w:val="PlainTex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80AC1D9" w14:textId="43261750" w:rsidR="001154B0" w:rsidRPr="00B23B43" w:rsidRDefault="001154B0" w:rsidP="00D305DE">
      <w:pPr>
        <w:pStyle w:val="PlainText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The MASIC</w:t>
      </w:r>
      <w:r w:rsidR="00D305DE" w:rsidRPr="00B2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includes questions that are relevant </w:t>
      </w:r>
      <w:r w:rsidR="00FD598C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for determining levels of IPV/A </w:t>
      </w: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and potential danger</w:t>
      </w:r>
      <w:r w:rsidR="00D305DE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/inappropriateness of mediation</w:t>
      </w: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3FBB783A" w14:textId="77777777" w:rsidR="00944589" w:rsidRPr="00571A1D" w:rsidRDefault="00944589" w:rsidP="00944589">
      <w:pPr>
        <w:pStyle w:val="PlainText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000D1C" w14:textId="460568DA" w:rsidR="001154B0" w:rsidRPr="00571A1D" w:rsidRDefault="001154B0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eastAsia="Calibri" w:hAnsi="Times New Roman" w:cs="Times New Roman"/>
          <w:sz w:val="24"/>
          <w:szCs w:val="24"/>
        </w:rPr>
        <w:t>Section 1 questions</w:t>
      </w:r>
      <w:r w:rsidR="00285258" w:rsidRPr="00571A1D">
        <w:rPr>
          <w:rFonts w:ascii="Times New Roman" w:eastAsia="Calibri" w:hAnsi="Times New Roman" w:cs="Times New Roman"/>
          <w:sz w:val="24"/>
          <w:szCs w:val="24"/>
        </w:rPr>
        <w:t xml:space="preserve"> (background and </w:t>
      </w:r>
      <w:r w:rsidR="00024275">
        <w:rPr>
          <w:rFonts w:ascii="Times New Roman" w:eastAsia="Calibri" w:hAnsi="Times New Roman" w:cs="Times New Roman"/>
          <w:sz w:val="24"/>
          <w:szCs w:val="24"/>
        </w:rPr>
        <w:t>information needed to consider</w:t>
      </w:r>
      <w:r w:rsidR="000C1168" w:rsidRPr="00571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5258" w:rsidRPr="00571A1D">
        <w:rPr>
          <w:rFonts w:ascii="Times New Roman" w:eastAsia="Calibri" w:hAnsi="Times New Roman" w:cs="Times New Roman"/>
          <w:sz w:val="24"/>
          <w:szCs w:val="24"/>
        </w:rPr>
        <w:t>lethality)</w:t>
      </w:r>
    </w:p>
    <w:p w14:paraId="1B039BF4" w14:textId="77777777" w:rsidR="001154B0" w:rsidRPr="00571A1D" w:rsidRDefault="001154B0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eastAsia="Calibri" w:hAnsi="Times New Roman" w:cs="Times New Roman"/>
          <w:sz w:val="24"/>
          <w:szCs w:val="24"/>
        </w:rPr>
        <w:t>Section 2 questions</w:t>
      </w:r>
      <w:r w:rsidR="00285258" w:rsidRPr="00571A1D">
        <w:rPr>
          <w:rFonts w:ascii="Times New Roman" w:eastAsia="Calibri" w:hAnsi="Times New Roman" w:cs="Times New Roman"/>
          <w:sz w:val="24"/>
          <w:szCs w:val="24"/>
        </w:rPr>
        <w:t xml:space="preserve"> (behaviorally specific IPV/A)</w:t>
      </w:r>
    </w:p>
    <w:p w14:paraId="74829CA1" w14:textId="0DD4EDFA" w:rsidR="001154B0" w:rsidRPr="00571A1D" w:rsidRDefault="001154B0" w:rsidP="00D305DE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eastAsia="Calibri" w:hAnsi="Times New Roman" w:cs="Times New Roman"/>
          <w:sz w:val="24"/>
          <w:szCs w:val="24"/>
        </w:rPr>
        <w:t>Section 3 questions</w:t>
      </w:r>
      <w:r w:rsidR="00285258" w:rsidRPr="00571A1D">
        <w:rPr>
          <w:rFonts w:ascii="Times New Roman" w:eastAsia="Calibri" w:hAnsi="Times New Roman" w:cs="Times New Roman"/>
          <w:sz w:val="24"/>
          <w:szCs w:val="24"/>
        </w:rPr>
        <w:t xml:space="preserve"> (other </w:t>
      </w:r>
      <w:r w:rsidR="00024275">
        <w:rPr>
          <w:rFonts w:ascii="Times New Roman" w:eastAsia="Calibri" w:hAnsi="Times New Roman" w:cs="Times New Roman"/>
          <w:sz w:val="24"/>
          <w:szCs w:val="24"/>
        </w:rPr>
        <w:t xml:space="preserve">related </w:t>
      </w:r>
      <w:r w:rsidR="00285258" w:rsidRPr="00571A1D">
        <w:rPr>
          <w:rFonts w:ascii="Times New Roman" w:eastAsia="Calibri" w:hAnsi="Times New Roman" w:cs="Times New Roman"/>
          <w:sz w:val="24"/>
          <w:szCs w:val="24"/>
        </w:rPr>
        <w:t>matters not specifically asked</w:t>
      </w:r>
      <w:r w:rsidR="000C1168" w:rsidRPr="00571A1D">
        <w:rPr>
          <w:rFonts w:ascii="Times New Roman" w:eastAsia="Calibri" w:hAnsi="Times New Roman" w:cs="Times New Roman"/>
          <w:sz w:val="24"/>
          <w:szCs w:val="24"/>
        </w:rPr>
        <w:t xml:space="preserve"> in 1 and 2</w:t>
      </w:r>
      <w:r w:rsidR="00285258" w:rsidRPr="00571A1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1BFC725" w14:textId="77777777" w:rsidR="00285258" w:rsidRPr="00571A1D" w:rsidRDefault="00285258" w:rsidP="00944589">
      <w:pPr>
        <w:pStyle w:val="PlainTex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47BD9E" w14:textId="44EF371F" w:rsidR="00DF46A0" w:rsidRPr="00B23B43" w:rsidRDefault="00DF46A0" w:rsidP="00D305DE">
      <w:pPr>
        <w:pStyle w:val="PlainText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The MASIC</w:t>
      </w:r>
      <w:r w:rsidR="00B23B43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asks a series of behaviorally specific questions about IPV/A and assesses whether or not each of the listed IPV/A behaviors has occurred over two time periods</w:t>
      </w:r>
      <w:r w:rsidR="00F5566F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1) </w:t>
      </w:r>
      <w:r w:rsidR="00FA192F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ever and </w:t>
      </w:r>
      <w:r w:rsidR="00F5566F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2) </w:t>
      </w:r>
      <w:r w:rsidR="00FA192F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in the past 12 months</w:t>
      </w: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6C4234CE" w14:textId="77777777" w:rsidR="00944589" w:rsidRPr="00571A1D" w:rsidRDefault="00944589" w:rsidP="00944589">
      <w:pPr>
        <w:pStyle w:val="PlainText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F0BDF1" w14:textId="32847488" w:rsidR="00FB3FEE" w:rsidRDefault="009357C7" w:rsidP="00C42F1A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When you get</w:t>
      </w:r>
      <w:r w:rsidR="00A93A65" w:rsidRPr="00571A1D">
        <w:rPr>
          <w:rFonts w:ascii="Times New Roman" w:hAnsi="Times New Roman" w:cs="Times New Roman"/>
          <w:sz w:val="24"/>
          <w:szCs w:val="24"/>
        </w:rPr>
        <w:t xml:space="preserve"> to the list of behaviorally specific questions </w:t>
      </w:r>
      <w:r w:rsidR="00FD598C">
        <w:rPr>
          <w:rFonts w:ascii="Times New Roman" w:hAnsi="Times New Roman" w:cs="Times New Roman"/>
          <w:sz w:val="24"/>
          <w:szCs w:val="24"/>
        </w:rPr>
        <w:t>in Section 2</w:t>
      </w:r>
      <w:r w:rsidR="00F5566F" w:rsidRPr="00571A1D">
        <w:rPr>
          <w:rFonts w:ascii="Times New Roman" w:hAnsi="Times New Roman" w:cs="Times New Roman"/>
          <w:sz w:val="24"/>
          <w:szCs w:val="24"/>
        </w:rPr>
        <w:t>:</w:t>
      </w:r>
    </w:p>
    <w:p w14:paraId="0CF11136" w14:textId="77777777" w:rsidR="00571A1D" w:rsidRPr="00571A1D" w:rsidRDefault="00571A1D" w:rsidP="00C42F1A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28B3B12D" w14:textId="6B0CAE8C" w:rsidR="00FB3FEE" w:rsidRDefault="00F22184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M</w:t>
      </w:r>
      <w:r w:rsidR="00A93A65" w:rsidRPr="00571A1D">
        <w:rPr>
          <w:rFonts w:ascii="Times New Roman" w:hAnsi="Times New Roman" w:cs="Times New Roman"/>
          <w:sz w:val="24"/>
          <w:szCs w:val="24"/>
        </w:rPr>
        <w:t xml:space="preserve">ake sure the </w:t>
      </w:r>
      <w:r w:rsidR="00571A1D" w:rsidRPr="00571A1D">
        <w:rPr>
          <w:rFonts w:ascii="Times New Roman" w:hAnsi="Times New Roman" w:cs="Times New Roman"/>
          <w:sz w:val="24"/>
          <w:szCs w:val="24"/>
        </w:rPr>
        <w:t>parent</w:t>
      </w:r>
      <w:r w:rsidR="00A93A65" w:rsidRPr="00571A1D">
        <w:rPr>
          <w:rFonts w:ascii="Times New Roman" w:hAnsi="Times New Roman" w:cs="Times New Roman"/>
          <w:sz w:val="24"/>
          <w:szCs w:val="24"/>
        </w:rPr>
        <w:t xml:space="preserve"> understands that </w:t>
      </w:r>
      <w:r w:rsidR="00B23B43">
        <w:rPr>
          <w:rFonts w:ascii="Times New Roman" w:hAnsi="Times New Roman" w:cs="Times New Roman"/>
          <w:sz w:val="24"/>
          <w:szCs w:val="24"/>
        </w:rPr>
        <w:t xml:space="preserve">there will be two related questions for each behavior or issue. For example, </w:t>
      </w:r>
      <w:r w:rsidR="00A93A65" w:rsidRPr="00571A1D">
        <w:rPr>
          <w:rFonts w:ascii="Times New Roman" w:hAnsi="Times New Roman" w:cs="Times New Roman"/>
          <w:sz w:val="24"/>
          <w:szCs w:val="24"/>
        </w:rPr>
        <w:t>the first que</w:t>
      </w:r>
      <w:r w:rsidR="005F6AC7" w:rsidRPr="00571A1D">
        <w:rPr>
          <w:rFonts w:ascii="Times New Roman" w:hAnsi="Times New Roman" w:cs="Times New Roman"/>
          <w:sz w:val="24"/>
          <w:szCs w:val="24"/>
        </w:rPr>
        <w:t>stion</w:t>
      </w:r>
      <w:r w:rsidR="009357C7" w:rsidRPr="00571A1D">
        <w:rPr>
          <w:rFonts w:ascii="Times New Roman" w:hAnsi="Times New Roman" w:cs="Times New Roman"/>
          <w:sz w:val="24"/>
          <w:szCs w:val="24"/>
        </w:rPr>
        <w:t xml:space="preserve"> is</w:t>
      </w:r>
      <w:r w:rsidR="005F6AC7" w:rsidRPr="00571A1D">
        <w:rPr>
          <w:rFonts w:ascii="Times New Roman" w:hAnsi="Times New Roman" w:cs="Times New Roman"/>
          <w:sz w:val="24"/>
          <w:szCs w:val="24"/>
        </w:rPr>
        <w:t>:</w:t>
      </w:r>
      <w:r w:rsidR="009357C7" w:rsidRPr="00571A1D">
        <w:rPr>
          <w:rFonts w:ascii="Times New Roman" w:hAnsi="Times New Roman" w:cs="Times New Roman"/>
          <w:sz w:val="24"/>
          <w:szCs w:val="24"/>
        </w:rPr>
        <w:t xml:space="preserve"> "Did [the other </w:t>
      </w:r>
      <w:r w:rsidR="00571A1D" w:rsidRPr="00571A1D">
        <w:rPr>
          <w:rFonts w:ascii="Times New Roman" w:hAnsi="Times New Roman" w:cs="Times New Roman"/>
          <w:sz w:val="24"/>
          <w:szCs w:val="24"/>
        </w:rPr>
        <w:t>party</w:t>
      </w:r>
      <w:r w:rsidR="009357C7" w:rsidRPr="00571A1D">
        <w:rPr>
          <w:rFonts w:ascii="Times New Roman" w:hAnsi="Times New Roman" w:cs="Times New Roman"/>
          <w:sz w:val="24"/>
          <w:szCs w:val="24"/>
        </w:rPr>
        <w:t>]</w:t>
      </w:r>
      <w:r w:rsidR="00A93A65" w:rsidRPr="00571A1D">
        <w:rPr>
          <w:rFonts w:ascii="Times New Roman" w:hAnsi="Times New Roman" w:cs="Times New Roman"/>
          <w:sz w:val="24"/>
          <w:szCs w:val="24"/>
        </w:rPr>
        <w:t xml:space="preserve"> EVER</w:t>
      </w:r>
      <w:r w:rsidR="00DF3DB7">
        <w:rPr>
          <w:rFonts w:ascii="Times New Roman" w:hAnsi="Times New Roman" w:cs="Times New Roman"/>
          <w:sz w:val="24"/>
          <w:szCs w:val="24"/>
        </w:rPr>
        <w:t xml:space="preserve"> </w:t>
      </w:r>
      <w:r w:rsidR="00DF3DB7">
        <w:rPr>
          <w:rFonts w:ascii="Times New Roman" w:hAnsi="Times New Roman" w:cs="Times New Roman"/>
          <w:sz w:val="24"/>
          <w:szCs w:val="24"/>
        </w:rPr>
        <w:lastRenderedPageBreak/>
        <w:t>call you names</w:t>
      </w:r>
      <w:r w:rsidR="00A93A65" w:rsidRPr="00571A1D">
        <w:rPr>
          <w:rFonts w:ascii="Times New Roman" w:hAnsi="Times New Roman" w:cs="Times New Roman"/>
          <w:sz w:val="24"/>
          <w:szCs w:val="24"/>
        </w:rPr>
        <w:t>?"  This is a YES or NO question</w:t>
      </w:r>
      <w:r w:rsidR="009357C7" w:rsidRPr="00571A1D">
        <w:rPr>
          <w:rFonts w:ascii="Times New Roman" w:hAnsi="Times New Roman" w:cs="Times New Roman"/>
          <w:sz w:val="24"/>
          <w:szCs w:val="24"/>
        </w:rPr>
        <w:t xml:space="preserve">, and it refers to conduct that happened whether or not the </w:t>
      </w:r>
      <w:r w:rsidR="00571A1D" w:rsidRPr="00571A1D">
        <w:rPr>
          <w:rFonts w:ascii="Times New Roman" w:hAnsi="Times New Roman" w:cs="Times New Roman"/>
          <w:sz w:val="24"/>
          <w:szCs w:val="24"/>
        </w:rPr>
        <w:t>partie</w:t>
      </w:r>
      <w:r w:rsidR="009357C7" w:rsidRPr="00571A1D">
        <w:rPr>
          <w:rFonts w:ascii="Times New Roman" w:hAnsi="Times New Roman" w:cs="Times New Roman"/>
          <w:sz w:val="24"/>
          <w:szCs w:val="24"/>
        </w:rPr>
        <w:t>s were living together when it happened</w:t>
      </w:r>
      <w:r w:rsidR="00A93A65" w:rsidRPr="00571A1D">
        <w:rPr>
          <w:rFonts w:ascii="Times New Roman" w:hAnsi="Times New Roman" w:cs="Times New Roman"/>
          <w:sz w:val="24"/>
          <w:szCs w:val="24"/>
        </w:rPr>
        <w:t xml:space="preserve">. </w:t>
      </w:r>
      <w:r w:rsidR="00B23B43" w:rsidRPr="00B23B43">
        <w:rPr>
          <w:rFonts w:ascii="Times New Roman" w:hAnsi="Times New Roman" w:cs="Times New Roman"/>
          <w:sz w:val="24"/>
          <w:szCs w:val="24"/>
        </w:rPr>
        <w:t xml:space="preserve">The question relates to things that the other party may have done </w:t>
      </w:r>
      <w:r w:rsidR="00B23B43" w:rsidRPr="00B23B43">
        <w:rPr>
          <w:rFonts w:ascii="Times New Roman" w:hAnsi="Times New Roman" w:cs="Times New Roman"/>
          <w:b/>
          <w:sz w:val="24"/>
          <w:szCs w:val="24"/>
        </w:rPr>
        <w:t>during a conflict, disagreement, fight, or in anger, or to scare you or hurt you, but NOT while joking around</w:t>
      </w:r>
      <w:r w:rsidR="00B23B43">
        <w:rPr>
          <w:rFonts w:ascii="Times New Roman" w:hAnsi="Times New Roman" w:cs="Times New Roman"/>
          <w:b/>
          <w:sz w:val="24"/>
          <w:szCs w:val="24"/>
        </w:rPr>
        <w:t>.</w:t>
      </w:r>
      <w:r w:rsidR="00A93A65" w:rsidRPr="00B23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55228" w14:textId="77777777" w:rsidR="00B23B43" w:rsidRPr="00B23B43" w:rsidRDefault="00B23B43" w:rsidP="00B23B43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10A0D109" w14:textId="2151A32F" w:rsidR="00C54334" w:rsidRDefault="00C54334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 xml:space="preserve">If the answer to the first question is NO, then move on to the next question.  </w:t>
      </w:r>
    </w:p>
    <w:p w14:paraId="2E586D51" w14:textId="77777777" w:rsidR="00645284" w:rsidRDefault="00645284" w:rsidP="00645284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5774FA7E" w14:textId="0FD8BD0B" w:rsidR="0052024A" w:rsidRPr="00571A1D" w:rsidRDefault="00A93A65" w:rsidP="00D305DE">
      <w:pPr>
        <w:pStyle w:val="PlainTex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1A1D">
        <w:rPr>
          <w:rFonts w:ascii="Times New Roman" w:hAnsi="Times New Roman" w:cs="Times New Roman"/>
          <w:sz w:val="24"/>
          <w:szCs w:val="24"/>
        </w:rPr>
        <w:t>If the answer</w:t>
      </w:r>
      <w:r w:rsidR="009357C7" w:rsidRPr="00571A1D">
        <w:rPr>
          <w:rFonts w:ascii="Times New Roman" w:hAnsi="Times New Roman" w:cs="Times New Roman"/>
          <w:sz w:val="24"/>
          <w:szCs w:val="24"/>
        </w:rPr>
        <w:t xml:space="preserve"> to the first question</w:t>
      </w:r>
      <w:r w:rsidRPr="00571A1D">
        <w:rPr>
          <w:rFonts w:ascii="Times New Roman" w:hAnsi="Times New Roman" w:cs="Times New Roman"/>
          <w:sz w:val="24"/>
          <w:szCs w:val="24"/>
        </w:rPr>
        <w:t xml:space="preserve"> is YES, then the </w:t>
      </w:r>
      <w:r w:rsidR="009357C7" w:rsidRPr="00571A1D">
        <w:rPr>
          <w:rFonts w:ascii="Times New Roman" w:hAnsi="Times New Roman" w:cs="Times New Roman"/>
          <w:sz w:val="24"/>
          <w:szCs w:val="24"/>
        </w:rPr>
        <w:t>follow-up</w:t>
      </w:r>
      <w:r w:rsidRPr="00571A1D">
        <w:rPr>
          <w:rFonts w:ascii="Times New Roman" w:hAnsi="Times New Roman" w:cs="Times New Roman"/>
          <w:sz w:val="24"/>
          <w:szCs w:val="24"/>
        </w:rPr>
        <w:t xml:space="preserve"> quest</w:t>
      </w:r>
      <w:r w:rsidR="00AA12C0" w:rsidRPr="00571A1D">
        <w:rPr>
          <w:rFonts w:ascii="Times New Roman" w:hAnsi="Times New Roman" w:cs="Times New Roman"/>
          <w:sz w:val="24"/>
          <w:szCs w:val="24"/>
        </w:rPr>
        <w:t>ion is, "D</w:t>
      </w:r>
      <w:r w:rsidR="005F6AC7" w:rsidRPr="00571A1D">
        <w:rPr>
          <w:rFonts w:ascii="Times New Roman" w:hAnsi="Times New Roman" w:cs="Times New Roman"/>
          <w:sz w:val="24"/>
          <w:szCs w:val="24"/>
        </w:rPr>
        <w:t xml:space="preserve">id that happen </w:t>
      </w:r>
      <w:r w:rsidRPr="00571A1D">
        <w:rPr>
          <w:rFonts w:ascii="Times New Roman" w:hAnsi="Times New Roman" w:cs="Times New Roman"/>
          <w:sz w:val="24"/>
          <w:szCs w:val="24"/>
        </w:rPr>
        <w:t xml:space="preserve">in the last 12 months?" </w:t>
      </w:r>
      <w:r w:rsidR="005F6AC7" w:rsidRPr="00571A1D">
        <w:rPr>
          <w:rFonts w:ascii="Times New Roman" w:hAnsi="Times New Roman" w:cs="Times New Roman"/>
          <w:sz w:val="24"/>
          <w:szCs w:val="24"/>
        </w:rPr>
        <w:t xml:space="preserve">Again, this refers to the same kind of conduct, and regardless of whether the </w:t>
      </w:r>
      <w:r w:rsidR="00571A1D" w:rsidRPr="00571A1D">
        <w:rPr>
          <w:rFonts w:ascii="Times New Roman" w:hAnsi="Times New Roman" w:cs="Times New Roman"/>
          <w:sz w:val="24"/>
          <w:szCs w:val="24"/>
        </w:rPr>
        <w:t>partie</w:t>
      </w:r>
      <w:r w:rsidR="005F6AC7" w:rsidRPr="00571A1D">
        <w:rPr>
          <w:rFonts w:ascii="Times New Roman" w:hAnsi="Times New Roman" w:cs="Times New Roman"/>
          <w:sz w:val="24"/>
          <w:szCs w:val="24"/>
        </w:rPr>
        <w:t xml:space="preserve">s have been living together.  The </w:t>
      </w:r>
      <w:r w:rsidR="00571A1D" w:rsidRPr="00571A1D">
        <w:rPr>
          <w:rFonts w:ascii="Times New Roman" w:hAnsi="Times New Roman" w:cs="Times New Roman"/>
          <w:sz w:val="24"/>
          <w:szCs w:val="24"/>
        </w:rPr>
        <w:t>party</w:t>
      </w:r>
      <w:r w:rsidR="005F6AC7" w:rsidRPr="00571A1D">
        <w:rPr>
          <w:rFonts w:ascii="Times New Roman" w:hAnsi="Times New Roman" w:cs="Times New Roman"/>
          <w:sz w:val="24"/>
          <w:szCs w:val="24"/>
        </w:rPr>
        <w:t xml:space="preserve"> should </w:t>
      </w:r>
      <w:r w:rsidR="00AA12C0" w:rsidRPr="00571A1D">
        <w:rPr>
          <w:rFonts w:ascii="Times New Roman" w:hAnsi="Times New Roman" w:cs="Times New Roman"/>
          <w:sz w:val="24"/>
          <w:szCs w:val="24"/>
        </w:rPr>
        <w:t>respond using YES or NO.</w:t>
      </w:r>
    </w:p>
    <w:p w14:paraId="0BBEEEFF" w14:textId="77777777" w:rsidR="00285258" w:rsidRPr="00571A1D" w:rsidRDefault="00285258" w:rsidP="00944589">
      <w:pPr>
        <w:pStyle w:val="PlainTex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6E36CA0" w14:textId="7AEB540E" w:rsidR="001154B0" w:rsidRPr="00B23B43" w:rsidRDefault="005F6AC7" w:rsidP="00D305DE">
      <w:pPr>
        <w:pStyle w:val="PlainText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The MASIC</w:t>
      </w:r>
      <w:r w:rsidR="00B23B43" w:rsidRPr="00B2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025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also includes a Mediator Case Evaluation (</w:t>
      </w:r>
      <w:r w:rsidR="00B23B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 </w:t>
      </w:r>
      <w:r w:rsidR="00546025"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separate document)</w:t>
      </w:r>
      <w:r w:rsidRPr="00B23B4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4DCB149C" w14:textId="77777777" w:rsidR="00944589" w:rsidRPr="00571A1D" w:rsidRDefault="00944589" w:rsidP="00944589">
      <w:pPr>
        <w:pStyle w:val="PlainText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35FFB3" w14:textId="07BF7E7F" w:rsidR="00687C88" w:rsidRDefault="00FA5146" w:rsidP="00687C88">
      <w:pPr>
        <w:pStyle w:val="PlainText"/>
        <w:numPr>
          <w:ilvl w:val="1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Record </w:t>
      </w:r>
      <w:r w:rsidRPr="00FA5146">
        <w:rPr>
          <w:rFonts w:ascii="Times New Roman" w:eastAsia="Calibri" w:hAnsi="Times New Roman" w:cs="Times New Roman"/>
          <w:sz w:val="24"/>
          <w:szCs w:val="24"/>
        </w:rPr>
        <w:t>each party’s reports of the other party’s abusive or violent behaviors</w:t>
      </w:r>
      <w:r w:rsidR="00687C88">
        <w:rPr>
          <w:rFonts w:ascii="Times New Roman" w:eastAsia="Calibri" w:hAnsi="Times New Roman" w:cs="Times New Roman"/>
          <w:sz w:val="24"/>
          <w:szCs w:val="24"/>
        </w:rPr>
        <w:t>, including lethality factors (u</w:t>
      </w:r>
      <w:r w:rsidR="00DF3DB7" w:rsidRPr="00687C88">
        <w:rPr>
          <w:rFonts w:ascii="Times New Roman" w:eastAsia="Calibri" w:hAnsi="Times New Roman" w:cs="Times New Roman"/>
          <w:sz w:val="24"/>
          <w:szCs w:val="24"/>
        </w:rPr>
        <w:t>se check marks or number of positive responses in each category</w:t>
      </w:r>
      <w:r w:rsidR="00687C88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1D34309" w14:textId="77777777" w:rsidR="00687C88" w:rsidRDefault="00687C88" w:rsidP="00687C88">
      <w:pPr>
        <w:pStyle w:val="PlainText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0D2159" w14:textId="709A7ACD" w:rsidR="00687C88" w:rsidRDefault="00687C88" w:rsidP="0073247C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88">
        <w:rPr>
          <w:rFonts w:ascii="Times New Roman" w:eastAsia="Calibri" w:hAnsi="Times New Roman" w:cs="Times New Roman"/>
          <w:sz w:val="24"/>
          <w:szCs w:val="24"/>
        </w:rPr>
        <w:t xml:space="preserve">Identify </w:t>
      </w:r>
      <w:r w:rsidR="00546025" w:rsidRPr="00687C88">
        <w:rPr>
          <w:rFonts w:ascii="Times New Roman" w:eastAsia="Calibri" w:hAnsi="Times New Roman" w:cs="Times New Roman"/>
          <w:sz w:val="24"/>
          <w:szCs w:val="24"/>
        </w:rPr>
        <w:t>who should be identified as victim(s)</w:t>
      </w:r>
      <w:r w:rsidR="00FD598C" w:rsidRPr="00687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275" w:rsidRPr="00687C88">
        <w:rPr>
          <w:rFonts w:ascii="Times New Roman" w:eastAsia="Calibri" w:hAnsi="Times New Roman" w:cs="Times New Roman"/>
          <w:sz w:val="24"/>
          <w:szCs w:val="24"/>
        </w:rPr>
        <w:t xml:space="preserve">(this is an objective determination based on party reports) </w:t>
      </w:r>
      <w:r w:rsidR="00FD598C" w:rsidRPr="00687C88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024275" w:rsidRPr="00687C88">
        <w:rPr>
          <w:rFonts w:ascii="Times New Roman" w:eastAsia="Calibri" w:hAnsi="Times New Roman" w:cs="Times New Roman"/>
          <w:sz w:val="24"/>
          <w:szCs w:val="24"/>
        </w:rPr>
        <w:t xml:space="preserve">who, if either, should be identified as </w:t>
      </w:r>
      <w:r w:rsidR="00FD598C" w:rsidRPr="00687C88">
        <w:rPr>
          <w:rFonts w:ascii="Times New Roman" w:eastAsia="Calibri" w:hAnsi="Times New Roman" w:cs="Times New Roman"/>
          <w:sz w:val="24"/>
          <w:szCs w:val="24"/>
        </w:rPr>
        <w:t>the primary victim</w:t>
      </w:r>
      <w:r w:rsidR="00FA5146" w:rsidRPr="00687C8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87C88">
        <w:rPr>
          <w:rFonts w:ascii="Times New Roman" w:eastAsia="Calibri" w:hAnsi="Times New Roman" w:cs="Times New Roman"/>
          <w:sz w:val="24"/>
          <w:szCs w:val="24"/>
        </w:rPr>
        <w:t xml:space="preserve">this is a subjective determination). </w:t>
      </w:r>
      <w:r w:rsidRPr="00687C88">
        <w:rPr>
          <w:rFonts w:ascii="Times New Roman" w:hAnsi="Times New Roman" w:cs="Times New Roman"/>
          <w:sz w:val="24"/>
          <w:szCs w:val="24"/>
        </w:rPr>
        <w:t xml:space="preserve">In determining the primary victim, </w:t>
      </w:r>
      <w:r w:rsidR="00DF3DB7" w:rsidRPr="00687C88">
        <w:rPr>
          <w:rFonts w:ascii="Times New Roman" w:hAnsi="Times New Roman" w:cs="Times New Roman"/>
          <w:sz w:val="24"/>
          <w:szCs w:val="24"/>
        </w:rPr>
        <w:t>looking particularly at the MASIC indicators of threat</w:t>
      </w:r>
      <w:r w:rsidR="00DF3DB7" w:rsidRPr="00687C88">
        <w:rPr>
          <w:rFonts w:ascii="Times New Roman" w:hAnsi="Times New Roman" w:cs="Times New Roman"/>
          <w:sz w:val="24"/>
          <w:szCs w:val="24"/>
        </w:rPr>
        <w:t>s, coercive control, intimidation, injury, fear, and recent changes to frequency and severity of the behaviors</w:t>
      </w:r>
      <w:r w:rsidR="00DF3DB7" w:rsidRPr="00687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5F1DF" w14:textId="77777777" w:rsidR="00687C88" w:rsidRPr="00687C88" w:rsidRDefault="00687C88" w:rsidP="00687C88">
      <w:pPr>
        <w:pStyle w:val="PlainTex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E3EC71E" w14:textId="1318AA83" w:rsidR="00687C88" w:rsidRPr="00687C88" w:rsidRDefault="00DF3DB7" w:rsidP="00622A16">
      <w:pPr>
        <w:pStyle w:val="PlainText"/>
        <w:numPr>
          <w:ilvl w:val="1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C88">
        <w:rPr>
          <w:rFonts w:ascii="Times New Roman" w:hAnsi="Times New Roman" w:cs="Times New Roman"/>
          <w:sz w:val="24"/>
          <w:szCs w:val="24"/>
        </w:rPr>
        <w:t>Record your concerns as the mediator about the parties</w:t>
      </w:r>
      <w:r w:rsidR="00687C88" w:rsidRPr="00687C88">
        <w:rPr>
          <w:rFonts w:ascii="Times New Roman" w:hAnsi="Times New Roman" w:cs="Times New Roman"/>
          <w:sz w:val="24"/>
          <w:szCs w:val="24"/>
        </w:rPr>
        <w:t>, c</w:t>
      </w:r>
      <w:r w:rsidRPr="00687C88">
        <w:rPr>
          <w:rFonts w:ascii="Times New Roman" w:hAnsi="Times New Roman" w:cs="Times New Roman"/>
          <w:sz w:val="24"/>
          <w:szCs w:val="24"/>
        </w:rPr>
        <w:t>onsider</w:t>
      </w:r>
      <w:r w:rsidR="00687C88" w:rsidRPr="00687C88">
        <w:rPr>
          <w:rFonts w:ascii="Times New Roman" w:hAnsi="Times New Roman" w:cs="Times New Roman"/>
          <w:sz w:val="24"/>
          <w:szCs w:val="24"/>
        </w:rPr>
        <w:t>ing</w:t>
      </w:r>
      <w:r w:rsidRPr="00687C88">
        <w:rPr>
          <w:rFonts w:ascii="Times New Roman" w:hAnsi="Times New Roman" w:cs="Times New Roman"/>
          <w:sz w:val="24"/>
          <w:szCs w:val="24"/>
        </w:rPr>
        <w:t xml:space="preserve"> the violence and abuse reported, and its impact on each party.</w:t>
      </w:r>
    </w:p>
    <w:p w14:paraId="34522621" w14:textId="77777777" w:rsidR="00687C88" w:rsidRPr="00687C88" w:rsidRDefault="00687C88" w:rsidP="00687C88">
      <w:pPr>
        <w:pStyle w:val="PlainText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44254D" w14:textId="77777777" w:rsidR="00687C88" w:rsidRDefault="00DF3DB7" w:rsidP="00687C88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88">
        <w:rPr>
          <w:rFonts w:ascii="Times New Roman" w:eastAsia="Calibri" w:hAnsi="Times New Roman" w:cs="Times New Roman"/>
          <w:sz w:val="24"/>
          <w:szCs w:val="24"/>
        </w:rPr>
        <w:t>Determine whether mediation is appropriate</w:t>
      </w:r>
      <w:r w:rsidR="00687C8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62E40B4" w14:textId="23EF9BBB" w:rsidR="00687C88" w:rsidRPr="00687C88" w:rsidRDefault="00687C88" w:rsidP="00687C88">
      <w:pPr>
        <w:pStyle w:val="PlainText"/>
        <w:numPr>
          <w:ilvl w:val="2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C88">
        <w:rPr>
          <w:rFonts w:ascii="Times New Roman" w:eastAsia="Calibri" w:hAnsi="Times New Roman" w:cs="Times New Roman"/>
          <w:bCs/>
          <w:sz w:val="24"/>
          <w:szCs w:val="24"/>
        </w:rPr>
        <w:t>A party who has been victimized should not be required to mediate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87C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750EBC" w14:textId="3BDB4275" w:rsidR="00687C88" w:rsidRPr="00687C88" w:rsidRDefault="00687C88" w:rsidP="00687C88">
      <w:pPr>
        <w:pStyle w:val="PlainText"/>
        <w:numPr>
          <w:ilvl w:val="2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C88">
        <w:rPr>
          <w:rFonts w:ascii="Times New Roman" w:eastAsia="Calibri" w:hAnsi="Times New Roman" w:cs="Times New Roman"/>
          <w:bCs/>
          <w:sz w:val="24"/>
          <w:szCs w:val="24"/>
        </w:rPr>
        <w:t>If mediation is declined or terminated, exercise caution in how you communicate this to the parties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DEBC4C9" w14:textId="77777777" w:rsidR="00687C88" w:rsidRPr="00687C88" w:rsidRDefault="00687C88" w:rsidP="00687C88">
      <w:pPr>
        <w:pStyle w:val="PlainText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4F23F7" w14:textId="37FF7E6A" w:rsidR="00687C88" w:rsidRPr="00687C88" w:rsidRDefault="00687C88" w:rsidP="00687C88">
      <w:pPr>
        <w:pStyle w:val="PlainTex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88">
        <w:rPr>
          <w:rFonts w:ascii="Times New Roman" w:eastAsia="Calibri" w:hAnsi="Times New Roman" w:cs="Times New Roman"/>
          <w:sz w:val="24"/>
          <w:szCs w:val="24"/>
        </w:rPr>
        <w:t xml:space="preserve">If mediation is appropriate, consider </w:t>
      </w:r>
      <w:r w:rsidRPr="00687C88">
        <w:rPr>
          <w:rFonts w:ascii="Times New Roman" w:eastAsia="Calibri" w:hAnsi="Times New Roman" w:cs="Times New Roman"/>
          <w:sz w:val="24"/>
          <w:szCs w:val="24"/>
        </w:rPr>
        <w:t>possible accommodation(s) to mediation procedures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A10052" w14:textId="77777777" w:rsidR="00687C88" w:rsidRPr="00687C88" w:rsidRDefault="00687C88" w:rsidP="00687C88">
      <w:pPr>
        <w:pStyle w:val="PlainTex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0E8AC5C" w14:textId="77777777" w:rsidR="00687C88" w:rsidRPr="00687C88" w:rsidRDefault="00687C88" w:rsidP="00687C88">
      <w:pPr>
        <w:pStyle w:val="PlainTex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FDF6C28" w14:textId="77777777" w:rsidR="00687C88" w:rsidRDefault="00687C88" w:rsidP="00687C88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87C88" w:rsidSect="002F335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DF3FC" w14:textId="77777777" w:rsidR="004F0ABA" w:rsidRDefault="004F0ABA" w:rsidP="001C1E3F">
      <w:pPr>
        <w:spacing w:after="0" w:line="240" w:lineRule="auto"/>
      </w:pPr>
      <w:r>
        <w:separator/>
      </w:r>
    </w:p>
  </w:endnote>
  <w:endnote w:type="continuationSeparator" w:id="0">
    <w:p w14:paraId="27E160A0" w14:textId="77777777" w:rsidR="004F0ABA" w:rsidRDefault="004F0ABA" w:rsidP="001C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901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01909" w14:textId="343F5D34" w:rsidR="00645284" w:rsidRDefault="006452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D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E923D1" w14:textId="77777777" w:rsidR="00645284" w:rsidRDefault="00645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906FF" w14:textId="77777777" w:rsidR="004F0ABA" w:rsidRDefault="004F0ABA" w:rsidP="001C1E3F">
      <w:pPr>
        <w:spacing w:after="0" w:line="240" w:lineRule="auto"/>
      </w:pPr>
      <w:r>
        <w:separator/>
      </w:r>
    </w:p>
  </w:footnote>
  <w:footnote w:type="continuationSeparator" w:id="0">
    <w:p w14:paraId="660628BA" w14:textId="77777777" w:rsidR="004F0ABA" w:rsidRDefault="004F0ABA" w:rsidP="001C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0C8"/>
    <w:multiLevelType w:val="hybridMultilevel"/>
    <w:tmpl w:val="ECE4AF54"/>
    <w:lvl w:ilvl="0" w:tplc="844CF55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25D"/>
    <w:multiLevelType w:val="hybridMultilevel"/>
    <w:tmpl w:val="41888FD0"/>
    <w:lvl w:ilvl="0" w:tplc="B0228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E9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47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6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6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8D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2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80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901287"/>
    <w:multiLevelType w:val="hybridMultilevel"/>
    <w:tmpl w:val="7B9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558E"/>
    <w:multiLevelType w:val="hybridMultilevel"/>
    <w:tmpl w:val="525AA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A38E8"/>
    <w:multiLevelType w:val="hybridMultilevel"/>
    <w:tmpl w:val="038C5786"/>
    <w:lvl w:ilvl="0" w:tplc="E4BEDF16">
      <w:start w:val="1"/>
      <w:numFmt w:val="lowerLetter"/>
      <w:lvlText w:val="%1."/>
      <w:lvlJc w:val="left"/>
      <w:pPr>
        <w:ind w:left="1080" w:hanging="720"/>
      </w:pPr>
      <w:rPr>
        <w:rFonts w:ascii="Georgia" w:eastAsia="Calibri" w:hAnsi="Georgia" w:cs="Times New Roman"/>
      </w:rPr>
    </w:lvl>
    <w:lvl w:ilvl="1" w:tplc="49BACEFA">
      <w:start w:val="1"/>
      <w:numFmt w:val="lowerRoman"/>
      <w:lvlText w:val="%2."/>
      <w:lvlJc w:val="left"/>
      <w:pPr>
        <w:ind w:left="1440" w:hanging="360"/>
      </w:pPr>
      <w:rPr>
        <w:rFonts w:ascii="Georgia" w:eastAsiaTheme="minorHAnsi" w:hAnsi="Georgi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5370"/>
    <w:multiLevelType w:val="hybridMultilevel"/>
    <w:tmpl w:val="64928966"/>
    <w:lvl w:ilvl="0" w:tplc="970C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2D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B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E3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ED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E2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C9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64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6F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134885"/>
    <w:multiLevelType w:val="hybridMultilevel"/>
    <w:tmpl w:val="B4768390"/>
    <w:lvl w:ilvl="0" w:tplc="9D741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40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63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A3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AB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25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A7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43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2A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B961F5"/>
    <w:multiLevelType w:val="hybridMultilevel"/>
    <w:tmpl w:val="A2C86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E7FA9"/>
    <w:multiLevelType w:val="hybridMultilevel"/>
    <w:tmpl w:val="D7D80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7198"/>
    <w:multiLevelType w:val="hybridMultilevel"/>
    <w:tmpl w:val="2856CF98"/>
    <w:lvl w:ilvl="0" w:tplc="56B0F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BD6C44"/>
    <w:multiLevelType w:val="hybridMultilevel"/>
    <w:tmpl w:val="6DB42652"/>
    <w:lvl w:ilvl="0" w:tplc="6EA2E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2FE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2D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40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2C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05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CB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C5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3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8C304E"/>
    <w:multiLevelType w:val="hybridMultilevel"/>
    <w:tmpl w:val="75B63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85437"/>
    <w:multiLevelType w:val="hybridMultilevel"/>
    <w:tmpl w:val="29C4A2CE"/>
    <w:lvl w:ilvl="0" w:tplc="22E2BBA6">
      <w:start w:val="1"/>
      <w:numFmt w:val="lowerLetter"/>
      <w:lvlText w:val="%1."/>
      <w:lvlJc w:val="left"/>
      <w:pPr>
        <w:ind w:left="1080" w:hanging="720"/>
      </w:pPr>
      <w:rPr>
        <w:rFonts w:ascii="Georgia" w:eastAsia="Calibri" w:hAnsi="Georgia" w:cs="Times New Roman"/>
        <w:b w:val="0"/>
        <w:i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04695"/>
    <w:multiLevelType w:val="hybridMultilevel"/>
    <w:tmpl w:val="E50EFF46"/>
    <w:lvl w:ilvl="0" w:tplc="EB502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44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E5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23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E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6E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C9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83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6E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DF781D"/>
    <w:multiLevelType w:val="hybridMultilevel"/>
    <w:tmpl w:val="6C62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65"/>
    <w:rsid w:val="00024275"/>
    <w:rsid w:val="000B58D0"/>
    <w:rsid w:val="000C1168"/>
    <w:rsid w:val="00106732"/>
    <w:rsid w:val="001154B0"/>
    <w:rsid w:val="00173A3C"/>
    <w:rsid w:val="001C1E3F"/>
    <w:rsid w:val="002362AE"/>
    <w:rsid w:val="002655EA"/>
    <w:rsid w:val="00285258"/>
    <w:rsid w:val="00295EEA"/>
    <w:rsid w:val="002F3354"/>
    <w:rsid w:val="0047241E"/>
    <w:rsid w:val="004F0ABA"/>
    <w:rsid w:val="00510706"/>
    <w:rsid w:val="0052024A"/>
    <w:rsid w:val="00533343"/>
    <w:rsid w:val="00537DCE"/>
    <w:rsid w:val="00540A5A"/>
    <w:rsid w:val="00546025"/>
    <w:rsid w:val="00571A1D"/>
    <w:rsid w:val="005C5325"/>
    <w:rsid w:val="005F6AC7"/>
    <w:rsid w:val="00645284"/>
    <w:rsid w:val="00656682"/>
    <w:rsid w:val="00687C88"/>
    <w:rsid w:val="007D150C"/>
    <w:rsid w:val="00836FDA"/>
    <w:rsid w:val="00861E5E"/>
    <w:rsid w:val="008A1EFF"/>
    <w:rsid w:val="008E7008"/>
    <w:rsid w:val="0090595D"/>
    <w:rsid w:val="009357C7"/>
    <w:rsid w:val="00944589"/>
    <w:rsid w:val="00964213"/>
    <w:rsid w:val="00971E25"/>
    <w:rsid w:val="00984BF0"/>
    <w:rsid w:val="00A50774"/>
    <w:rsid w:val="00A84C2A"/>
    <w:rsid w:val="00A93A65"/>
    <w:rsid w:val="00A97536"/>
    <w:rsid w:val="00AA12C0"/>
    <w:rsid w:val="00AD27D8"/>
    <w:rsid w:val="00B23B43"/>
    <w:rsid w:val="00BB2796"/>
    <w:rsid w:val="00BF5C79"/>
    <w:rsid w:val="00C42F1A"/>
    <w:rsid w:val="00C54334"/>
    <w:rsid w:val="00CC7568"/>
    <w:rsid w:val="00D305DE"/>
    <w:rsid w:val="00D53CBD"/>
    <w:rsid w:val="00DF3DB7"/>
    <w:rsid w:val="00DF46A0"/>
    <w:rsid w:val="00E43091"/>
    <w:rsid w:val="00F22184"/>
    <w:rsid w:val="00F437E2"/>
    <w:rsid w:val="00F502DB"/>
    <w:rsid w:val="00F5566F"/>
    <w:rsid w:val="00FA192F"/>
    <w:rsid w:val="00FA5146"/>
    <w:rsid w:val="00FB3FEE"/>
    <w:rsid w:val="00FD598C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6C55B"/>
  <w15:docId w15:val="{F3256178-C816-4F26-B193-47A1E2B0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93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3A6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DF46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E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3F"/>
  </w:style>
  <w:style w:type="paragraph" w:styleId="Footer">
    <w:name w:val="footer"/>
    <w:basedOn w:val="Normal"/>
    <w:link w:val="FooterChar"/>
    <w:uiPriority w:val="99"/>
    <w:unhideWhenUsed/>
    <w:rsid w:val="001C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3F"/>
  </w:style>
  <w:style w:type="paragraph" w:styleId="BalloonText">
    <w:name w:val="Balloon Text"/>
    <w:basedOn w:val="Normal"/>
    <w:link w:val="BalloonTextChar"/>
    <w:uiPriority w:val="99"/>
    <w:semiHidden/>
    <w:unhideWhenUsed/>
    <w:rsid w:val="001C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1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02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49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43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39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586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6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8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10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6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90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09898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407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358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31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643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29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533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tzwor@indiana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a@indian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ck@u.ariz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CAB4-01BB-4480-A29C-513838B0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bl-law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G. Applegate</dc:creator>
  <cp:lastModifiedBy>Applegate, Amy</cp:lastModifiedBy>
  <cp:revision>2</cp:revision>
  <dcterms:created xsi:type="dcterms:W3CDTF">2019-05-02T19:33:00Z</dcterms:created>
  <dcterms:modified xsi:type="dcterms:W3CDTF">2019-05-02T19:33:00Z</dcterms:modified>
</cp:coreProperties>
</file>